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listy"/>
        <w:widowControl/>
        <w:bidi w:val="0"/>
        <w:ind w:left="0" w:right="0" w:hanging="0"/>
        <w:jc w:val="center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  <w:t xml:space="preserve">Postępowanie o udzielenie zamówienia publicznego w trybie podstawowym wariant 1 na  </w:t>
      </w:r>
      <w:r>
        <w:rPr>
          <w:rFonts w:ascii="Roboto;Helvetica Neue;sans-serif" w:hAnsi="Roboto;Helvetica Neue;sans-serif"/>
          <w:b/>
          <w:bCs/>
          <w:i w:val="false"/>
          <w:caps w:val="false"/>
          <w:smallCaps w:val="false"/>
          <w:color w:val="111111"/>
          <w:spacing w:val="0"/>
          <w:sz w:val="24"/>
        </w:rPr>
        <w:t xml:space="preserve">  </w:t>
      </w:r>
      <w:r>
        <w:rPr>
          <w:rFonts w:ascii="Roboto;Helvetica Neue;sans-serif" w:hAnsi="Roboto;Helvetica Neue;sans-serif"/>
          <w:b w:val="false"/>
          <w:bCs/>
          <w:i w:val="false"/>
          <w:caps w:val="false"/>
          <w:smallCaps w:val="false"/>
          <w:color w:val="111111"/>
          <w:spacing w:val="0"/>
          <w:sz w:val="24"/>
        </w:rPr>
        <w:t>Zakwaterowanie i wyżywienie uczestników 59. Tygodnia Kultury Beskidzkiej, w tym 31. Międzynarodowych Spotkań Folklorystycznych na terenie Szczyrku, Wisły, Żywca i Bielska-Białej oraz w obiektach na terenie powiatów bielskiego, cieszyńskiego i żywieckiego , położonych nie dalej aniżeli 10 km od centrum którejkolwiek z czterech wymienionych miejscowości</w:t>
      </w:r>
      <w:r>
        <w:rPr>
          <w:rFonts w:ascii="Roboto;Helvetica Neue;sans-serif" w:hAnsi="Roboto;Helvetica Neue;sans-serif"/>
          <w:b/>
          <w:bCs/>
          <w:i w:val="false"/>
          <w:caps w:val="false"/>
          <w:smallCaps w:val="false"/>
          <w:color w:val="111111"/>
          <w:spacing w:val="0"/>
          <w:sz w:val="24"/>
        </w:rPr>
        <w:t xml:space="preserve"> </w:t>
      </w:r>
      <w:r>
        <w:rPr>
          <w:rFonts w:ascii="Roboto;Helvetica Neue;sans-serif" w:hAnsi="Roboto;Helvetica Neue;sans-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</w:rPr>
        <w:t xml:space="preserve"> (znak sprawy: ZP.</w:t>
      </w:r>
      <w:r>
        <w:rPr>
          <w:rFonts w:eastAsia="NSimSun" w:cs="Lucida Sans" w:ascii="Roboto;Helvetica Neue;sans-serif" w:hAnsi="Roboto;Helvetica Neue;sans-serif"/>
          <w:b w:val="false"/>
          <w:bCs w:val="false"/>
          <w:i w:val="false"/>
          <w:caps w:val="false"/>
          <w:smallCaps w:val="false"/>
          <w:color w:val="111111"/>
          <w:spacing w:val="0"/>
          <w:kern w:val="2"/>
          <w:sz w:val="24"/>
          <w:szCs w:val="24"/>
          <w:lang w:val="pl-PL" w:eastAsia="zh-CN" w:bidi="hi-IN"/>
        </w:rPr>
        <w:t>U</w:t>
      </w:r>
      <w:r>
        <w:rPr>
          <w:rFonts w:ascii="Roboto;Helvetica Neue;sans-serif" w:hAnsi="Roboto;Helvetica Neue;sans-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</w:rPr>
        <w:t>.0</w:t>
      </w:r>
      <w:r>
        <w:rPr>
          <w:rFonts w:ascii="Roboto;Helvetica Neue;sans-serif" w:hAnsi="Roboto;Helvetica Neue;sans-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</w:rPr>
        <w:t>1</w:t>
      </w:r>
      <w:r>
        <w:rPr>
          <w:rFonts w:ascii="Roboto;Helvetica Neue;sans-serif" w:hAnsi="Roboto;Helvetica Neue;sans-serif"/>
          <w:b w:val="false"/>
          <w:bCs w:val="false"/>
          <w:i w:val="false"/>
          <w:caps w:val="false"/>
          <w:smallCaps w:val="false"/>
          <w:color w:val="111111"/>
          <w:spacing w:val="0"/>
          <w:sz w:val="24"/>
        </w:rPr>
        <w:t>.2022)</w:t>
      </w:r>
    </w:p>
    <w:p>
      <w:pPr>
        <w:pStyle w:val="Nagwek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</w:r>
    </w:p>
    <w:p>
      <w:pPr>
        <w:pStyle w:val="Zawarto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  <w:t xml:space="preserve">Zamawiający informuje, że przedmiotowe postępowanie prowadzone jest za pośrednictwem platformy miniPortal, która służy do komunikacji pomiędzy Zamawiającym, a Wykonawcami. Na stronie internetowej postępowania dostępne są wszelkie dokumenty dot. postępowania. Na stronie zamieszczane będą wszelkie zmiany oraz wyjaśnienia do SWZ. </w:t>
      </w:r>
    </w:p>
    <w:p>
      <w:pPr>
        <w:pStyle w:val="Zawarto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</w:r>
    </w:p>
    <w:p>
      <w:pPr>
        <w:pStyle w:val="Zawarto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/>
          <w:bCs/>
          <w:i w:val="false"/>
          <w:caps w:val="false"/>
          <w:smallCaps w:val="false"/>
          <w:color w:val="111111"/>
          <w:spacing w:val="0"/>
          <w:sz w:val="24"/>
        </w:rPr>
        <w:t>Strona internetowa postępowania:</w:t>
      </w: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  <w:t xml:space="preserve"> https://miniportal.uzp.gov.pl/Postepowania/7f0ddba1-c0b4-4a15-baf6-683d170fce6c</w:t>
      </w:r>
    </w:p>
    <w:p>
      <w:pPr>
        <w:pStyle w:val="Nagwek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</w:r>
    </w:p>
    <w:p>
      <w:pPr>
        <w:pStyle w:val="Nagweklisty"/>
        <w:widowControl/>
        <w:bidi w:val="0"/>
        <w:ind w:left="0" w:right="0" w:hanging="0"/>
        <w:jc w:val="left"/>
        <w:rPr>
          <w:rFonts w:ascii="Roboto;Helvetica Neue;sans-serif" w:hAnsi="Roboto;Helvetica Neue;sans-serif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</w:rPr>
      </w:pPr>
      <w:r>
        <w:rPr>
          <w:rFonts w:ascii="Roboto;Helvetica Neue;sans-serif" w:hAnsi="Roboto;Helvetica Neue;sans-serif"/>
          <w:b/>
          <w:bCs/>
          <w:i w:val="false"/>
          <w:caps w:val="false"/>
          <w:smallCaps w:val="false"/>
          <w:color w:val="111111"/>
          <w:spacing w:val="0"/>
          <w:sz w:val="24"/>
        </w:rPr>
        <w:t xml:space="preserve">Identyfikator postępowania </w:t>
      </w:r>
    </w:p>
    <w:p>
      <w:pPr>
        <w:pStyle w:val="Zawartolisty"/>
        <w:widowControl/>
        <w:bidi w:val="0"/>
        <w:ind w:left="0" w:right="0" w:hanging="0"/>
        <w:jc w:val="left"/>
        <w:rPr/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111111"/>
          <w:spacing w:val="0"/>
          <w:sz w:val="24"/>
        </w:rPr>
        <w:t>7f0ddba1-c0b4-4a15-baf6-683d170fce6c</w:t>
      </w:r>
      <w:r>
        <w:rPr/>
        <w:t xml:space="preserve"> </w:t>
      </w:r>
    </w:p>
    <w:p>
      <w:pPr>
        <w:pStyle w:val="Zawartolisty"/>
        <w:widowControl/>
        <w:bidi w:val="0"/>
        <w:ind w:left="0" w:right="0" w:hanging="0"/>
        <w:jc w:val="left"/>
        <w:rPr/>
      </w:pPr>
      <w:r>
        <w:rPr/>
      </w:r>
    </w:p>
    <w:p>
      <w:pPr>
        <w:pStyle w:val="Zawartolisty"/>
        <w:widowControl/>
        <w:bidi w:val="0"/>
        <w:ind w:left="0" w:right="0" w:hanging="0"/>
        <w:jc w:val="left"/>
        <w:rPr/>
      </w:pPr>
      <w:r>
        <w:rPr/>
        <w:t xml:space="preserve">Składanie ofert następuje przez </w:t>
      </w:r>
    </w:p>
    <w:p>
      <w:pPr>
        <w:pStyle w:val="Zawartolisty"/>
        <w:widowControl/>
        <w:bidi w:val="0"/>
        <w:ind w:left="0" w:right="0" w:hanging="0"/>
        <w:jc w:val="left"/>
        <w:rPr/>
      </w:pPr>
      <w:r>
        <w:rPr/>
        <w:t xml:space="preserve">- </w:t>
      </w:r>
      <w:hyperlink r:id="rId2">
        <w:r>
          <w:rPr>
            <w:rStyle w:val="Czeinternetowe"/>
          </w:rPr>
          <w:t xml:space="preserve"> </w:t>
        </w:r>
        <w:r>
          <w:rPr>
            <w:rStyle w:val="Czeinternetowe"/>
            <w:color w:val="000000"/>
          </w:rPr>
          <w:t>https://miniportal.uzp.gov.pl/</w:t>
        </w:r>
      </w:hyperlink>
    </w:p>
    <w:p>
      <w:pPr>
        <w:pStyle w:val="Zawartolisty"/>
        <w:widowControl/>
        <w:bidi w:val="0"/>
        <w:ind w:left="0" w:right="0" w:hanging="0"/>
        <w:jc w:val="left"/>
        <w:rPr/>
      </w:pPr>
      <w:r>
        <w:rPr/>
        <w:t xml:space="preserve">- </w:t>
      </w:r>
      <w:hyperlink r:id="rId3">
        <w:r>
          <w:rPr>
            <w:rStyle w:val="Czeinternetowe"/>
            <w:i w:val="false"/>
            <w:iCs/>
            <w:caps w:val="false"/>
            <w:smallCaps w:val="false"/>
            <w:color w:val="202124"/>
            <w:sz w:val="24"/>
            <w:szCs w:val="24"/>
            <w:u w:val="single"/>
          </w:rPr>
          <w:t>https://epuap.gov.pl</w:t>
        </w:r>
      </w:hyperlink>
      <w:r>
        <w:rPr>
          <w:rStyle w:val="Cytat"/>
          <w:i w:val="false"/>
          <w:caps w:val="false"/>
          <w:smallCaps w:val="false"/>
          <w:color w:val="5F6368"/>
          <w:sz w:val="24"/>
          <w:szCs w:val="24"/>
          <w:u w:val="single"/>
        </w:rPr>
        <w:t xml:space="preserve"> </w:t>
      </w:r>
    </w:p>
    <w:p>
      <w:pPr>
        <w:pStyle w:val="Zawartolisty"/>
        <w:widowControl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Roboto">
    <w:altName w:val="Helvetica Neue"/>
    <w:charset w:val="ee"/>
    <w:family w:val="roman"/>
    <w:pitch w:val="variable"/>
  </w:font>
  <w:font w:name="Roboto">
    <w:altName w:val="Helvetica Neue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ytat">
    <w:name w:val="Cytat"/>
    <w:qFormat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" TargetMode="External"/><Relationship Id="rId3" Type="http://schemas.openxmlformats.org/officeDocument/2006/relationships/hyperlink" Target="https://epuap.gov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LibreOffice/7.2.1.2$Windows_X86_64 LibreOffice_project/87b77fad49947c1441b67c559c339af8f3517e22</Application>
  <AppVersion>15.0000</AppVersion>
  <Pages>1</Pages>
  <Words>113</Words>
  <Characters>946</Characters>
  <CharactersWithSpaces>1062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2022-05-17T14:01:55Z</dcterms:created>
  <dc:creator/>
  <dc:description/>
  <dc:language>pl-PL</dc:language>
  <cp:lastModifiedBy/>
  <dcterms:modified xsi:type="dcterms:W3CDTF">2022-05-19T13:02:41Z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